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CF51EA" w14:textId="37583FEF" w:rsidR="004127C4" w:rsidRPr="00740219" w:rsidRDefault="004127C4" w:rsidP="004B2737">
      <w:pPr>
        <w:tabs>
          <w:tab w:val="left" w:pos="284"/>
        </w:tabs>
        <w:ind w:right="992"/>
        <w:rPr>
          <w:rFonts w:ascii="Arial" w:hAnsi="Arial" w:cs="Arial"/>
          <w:color w:val="000000" w:themeColor="text1"/>
          <w:sz w:val="20"/>
          <w:szCs w:val="20"/>
          <w:lang w:val="it-IT"/>
        </w:rPr>
      </w:pPr>
      <w:proofErr w:type="spellStart"/>
      <w:r w:rsidRPr="00740219">
        <w:rPr>
          <w:rFonts w:ascii="Arial" w:hAnsi="Arial"/>
          <w:i/>
          <w:color w:val="000000" w:themeColor="text1"/>
          <w:sz w:val="20"/>
          <w:szCs w:val="20"/>
          <w:lang w:val="it-IT"/>
        </w:rPr>
        <w:t>February</w:t>
      </w:r>
      <w:proofErr w:type="spellEnd"/>
      <w:r w:rsidR="00740219">
        <w:rPr>
          <w:rFonts w:ascii="Arial" w:hAnsi="Arial"/>
          <w:i/>
          <w:color w:val="000000" w:themeColor="text1"/>
          <w:sz w:val="20"/>
          <w:szCs w:val="20"/>
          <w:lang w:val="it-IT"/>
        </w:rPr>
        <w:t xml:space="preserve"> 18,</w:t>
      </w:r>
      <w:r w:rsidRPr="00740219">
        <w:rPr>
          <w:rFonts w:ascii="Arial" w:hAnsi="Arial"/>
          <w:i/>
          <w:color w:val="000000" w:themeColor="text1"/>
          <w:sz w:val="20"/>
          <w:szCs w:val="20"/>
          <w:lang w:val="it-IT"/>
        </w:rPr>
        <w:t xml:space="preserve"> 2020                         </w:t>
      </w:r>
      <w:r w:rsidRPr="00740219">
        <w:rPr>
          <w:rFonts w:ascii="Arial" w:hAnsi="Arial"/>
          <w:i/>
          <w:color w:val="000000" w:themeColor="text1"/>
          <w:sz w:val="16"/>
          <w:szCs w:val="16"/>
          <w:lang w:val="it-IT"/>
        </w:rPr>
        <w:t xml:space="preserve"> </w:t>
      </w:r>
      <w:r w:rsidRPr="00740219">
        <w:rPr>
          <w:rFonts w:ascii="Arial" w:hAnsi="Arial"/>
          <w:b/>
          <w:bCs/>
          <w:iCs/>
          <w:color w:val="000000" w:themeColor="text1"/>
          <w:sz w:val="20"/>
          <w:szCs w:val="20"/>
          <w:lang w:val="it-IT"/>
        </w:rPr>
        <w:t>XIPC 2020 03</w:t>
      </w:r>
    </w:p>
    <w:p w14:paraId="41A539DE" w14:textId="77777777" w:rsidR="00376223" w:rsidRPr="00740219" w:rsidRDefault="00376223" w:rsidP="004B2737">
      <w:pPr>
        <w:ind w:right="992"/>
        <w:rPr>
          <w:rFonts w:ascii="Arial" w:hAnsi="Arial" w:cs="Arial"/>
          <w:i/>
          <w:sz w:val="20"/>
          <w:szCs w:val="20"/>
          <w:lang w:val="it-IT"/>
        </w:rPr>
      </w:pPr>
    </w:p>
    <w:p w14:paraId="7AA9E35E" w14:textId="77777777" w:rsidR="00376223" w:rsidRPr="00740219" w:rsidRDefault="00376223" w:rsidP="004B2737">
      <w:pPr>
        <w:ind w:right="992"/>
        <w:rPr>
          <w:rFonts w:ascii="Arial" w:hAnsi="Arial" w:cs="Arial"/>
          <w:i/>
          <w:sz w:val="20"/>
          <w:szCs w:val="20"/>
          <w:lang w:val="it-IT"/>
        </w:rPr>
      </w:pPr>
    </w:p>
    <w:p w14:paraId="628498AA" w14:textId="77777777" w:rsidR="00376223" w:rsidRPr="00740219" w:rsidRDefault="00376223" w:rsidP="004B2737">
      <w:pPr>
        <w:ind w:right="992"/>
        <w:rPr>
          <w:rFonts w:ascii="Arial" w:hAnsi="Arial" w:cs="Arial"/>
          <w:i/>
          <w:sz w:val="20"/>
          <w:szCs w:val="20"/>
          <w:lang w:val="it-IT"/>
        </w:rPr>
      </w:pPr>
    </w:p>
    <w:p w14:paraId="13E193FE" w14:textId="77777777" w:rsidR="00376223" w:rsidRPr="00740219" w:rsidRDefault="00376223" w:rsidP="004B2737">
      <w:pPr>
        <w:ind w:right="992"/>
        <w:rPr>
          <w:rFonts w:ascii="Arial" w:hAnsi="Arial" w:cs="Arial"/>
          <w:i/>
          <w:sz w:val="20"/>
          <w:szCs w:val="20"/>
          <w:lang w:val="it-IT"/>
        </w:rPr>
      </w:pPr>
    </w:p>
    <w:p w14:paraId="4FF72FC5" w14:textId="77777777" w:rsidR="00376223" w:rsidRPr="00740219" w:rsidRDefault="00376223" w:rsidP="004B2737">
      <w:pPr>
        <w:ind w:right="992"/>
        <w:rPr>
          <w:rFonts w:ascii="Arial" w:hAnsi="Arial" w:cs="Arial"/>
          <w:i/>
          <w:sz w:val="20"/>
          <w:szCs w:val="20"/>
          <w:lang w:val="it-IT"/>
        </w:rPr>
      </w:pPr>
    </w:p>
    <w:p w14:paraId="58F070C1" w14:textId="77777777" w:rsidR="00376223" w:rsidRPr="00740219" w:rsidRDefault="00376223" w:rsidP="004B2737">
      <w:pPr>
        <w:ind w:right="992"/>
        <w:rPr>
          <w:rFonts w:ascii="Arial" w:hAnsi="Arial" w:cs="Arial"/>
          <w:i/>
          <w:sz w:val="20"/>
          <w:szCs w:val="20"/>
          <w:lang w:val="it-IT"/>
        </w:rPr>
      </w:pPr>
    </w:p>
    <w:p w14:paraId="1B22944D" w14:textId="77777777" w:rsidR="00376223" w:rsidRPr="00740219" w:rsidRDefault="00376223" w:rsidP="004B2737">
      <w:pPr>
        <w:ind w:right="992"/>
        <w:rPr>
          <w:rFonts w:ascii="Arial" w:hAnsi="Arial" w:cs="Arial"/>
          <w:i/>
          <w:sz w:val="20"/>
          <w:szCs w:val="20"/>
          <w:lang w:val="it-IT"/>
        </w:rPr>
      </w:pPr>
    </w:p>
    <w:p w14:paraId="18A00EF0" w14:textId="77777777" w:rsidR="00376223" w:rsidRPr="00740219" w:rsidRDefault="00376223" w:rsidP="004B2737">
      <w:pPr>
        <w:ind w:right="992"/>
        <w:rPr>
          <w:rFonts w:ascii="Arial" w:hAnsi="Arial" w:cs="Arial"/>
          <w:i/>
          <w:sz w:val="20"/>
          <w:szCs w:val="20"/>
          <w:lang w:val="it-IT"/>
        </w:rPr>
      </w:pPr>
    </w:p>
    <w:p w14:paraId="4F69D32B" w14:textId="77777777" w:rsidR="00376223" w:rsidRPr="00740219" w:rsidRDefault="00376223" w:rsidP="004B2737">
      <w:pPr>
        <w:ind w:right="992"/>
        <w:rPr>
          <w:rFonts w:ascii="Arial" w:hAnsi="Arial" w:cs="Arial"/>
          <w:i/>
          <w:sz w:val="20"/>
          <w:szCs w:val="20"/>
          <w:lang w:val="it-IT"/>
        </w:rPr>
      </w:pPr>
    </w:p>
    <w:p w14:paraId="29D70B7D" w14:textId="77777777" w:rsidR="00376223" w:rsidRPr="00740219" w:rsidRDefault="00376223" w:rsidP="004B2737">
      <w:pPr>
        <w:ind w:right="992"/>
        <w:rPr>
          <w:rFonts w:ascii="Arial" w:hAnsi="Arial" w:cs="Arial"/>
          <w:i/>
          <w:sz w:val="20"/>
          <w:szCs w:val="20"/>
          <w:lang w:val="it-IT"/>
        </w:rPr>
      </w:pPr>
    </w:p>
    <w:p w14:paraId="62F48C8E" w14:textId="77777777" w:rsidR="002F2856" w:rsidRPr="00740219" w:rsidRDefault="002F2856" w:rsidP="004B2737">
      <w:pPr>
        <w:adjustRightInd w:val="0"/>
        <w:snapToGrid w:val="0"/>
        <w:ind w:right="992"/>
        <w:rPr>
          <w:rFonts w:ascii="Arial" w:hAnsi="Arial" w:cs="Arial"/>
          <w:sz w:val="20"/>
          <w:szCs w:val="20"/>
          <w:lang w:val="it-IT"/>
        </w:rPr>
      </w:pPr>
      <w:r w:rsidRPr="00740219">
        <w:rPr>
          <w:rFonts w:ascii="Arial" w:hAnsi="Arial"/>
          <w:sz w:val="20"/>
          <w:szCs w:val="20"/>
          <w:lang w:val="it-IT"/>
        </w:rPr>
        <w:t>GIAMPIERO MAURI INNOVATION CENTER "FUORISALONE" AND AT XYLEXPO 2020</w:t>
      </w:r>
    </w:p>
    <w:p w14:paraId="5AC10A76" w14:textId="77777777" w:rsidR="002F2856" w:rsidRPr="00740219" w:rsidRDefault="002F2856" w:rsidP="004B2737">
      <w:pPr>
        <w:adjustRightInd w:val="0"/>
        <w:snapToGrid w:val="0"/>
        <w:ind w:right="992"/>
        <w:rPr>
          <w:rFonts w:ascii="Arial" w:hAnsi="Arial" w:cs="Arial"/>
          <w:sz w:val="20"/>
          <w:szCs w:val="20"/>
          <w:lang w:val="it-IT"/>
        </w:rPr>
      </w:pPr>
    </w:p>
    <w:p w14:paraId="3ABB39C4" w14:textId="3A48E0C1" w:rsidR="002F2856" w:rsidRDefault="002F2856" w:rsidP="004B2737">
      <w:pPr>
        <w:adjustRightInd w:val="0"/>
        <w:snapToGrid w:val="0"/>
        <w:ind w:right="992"/>
        <w:rPr>
          <w:rFonts w:ascii="Arial" w:hAnsi="Arial" w:cs="Arial"/>
          <w:sz w:val="20"/>
          <w:szCs w:val="20"/>
        </w:rPr>
      </w:pPr>
      <w:r>
        <w:rPr>
          <w:rFonts w:ascii="Arial" w:hAnsi="Arial"/>
          <w:sz w:val="20"/>
          <w:szCs w:val="20"/>
        </w:rPr>
        <w:t xml:space="preserve">In April, on the occasion of the Milan Furniture Fair, the new </w:t>
      </w:r>
      <w:r w:rsidR="00740219">
        <w:rPr>
          <w:rFonts w:ascii="Arial" w:hAnsi="Arial"/>
          <w:b/>
          <w:bCs/>
          <w:sz w:val="20"/>
          <w:szCs w:val="20"/>
        </w:rPr>
        <w:t>“</w:t>
      </w:r>
      <w:proofErr w:type="spellStart"/>
      <w:r w:rsidRPr="007C1EE8">
        <w:rPr>
          <w:rFonts w:ascii="Arial" w:hAnsi="Arial"/>
          <w:b/>
          <w:bCs/>
          <w:sz w:val="20"/>
          <w:szCs w:val="20"/>
        </w:rPr>
        <w:t>Giampiero</w:t>
      </w:r>
      <w:proofErr w:type="spellEnd"/>
      <w:r w:rsidRPr="007C1EE8">
        <w:rPr>
          <w:rFonts w:ascii="Arial" w:hAnsi="Arial"/>
          <w:b/>
          <w:bCs/>
          <w:sz w:val="20"/>
          <w:szCs w:val="20"/>
        </w:rPr>
        <w:t xml:space="preserve"> Mauri Innovation </w:t>
      </w:r>
      <w:proofErr w:type="spellStart"/>
      <w:r w:rsidRPr="007C1EE8">
        <w:rPr>
          <w:rFonts w:ascii="Arial" w:hAnsi="Arial"/>
          <w:b/>
          <w:bCs/>
          <w:sz w:val="20"/>
          <w:szCs w:val="20"/>
        </w:rPr>
        <w:t>Center</w:t>
      </w:r>
      <w:proofErr w:type="spellEnd"/>
      <w:r w:rsidR="00740219">
        <w:rPr>
          <w:rFonts w:ascii="Arial" w:hAnsi="Arial"/>
          <w:b/>
          <w:bCs/>
          <w:sz w:val="20"/>
          <w:szCs w:val="20"/>
        </w:rPr>
        <w:t>”</w:t>
      </w:r>
      <w:r>
        <w:rPr>
          <w:rFonts w:ascii="Arial" w:hAnsi="Arial"/>
          <w:sz w:val="20"/>
          <w:szCs w:val="20"/>
        </w:rPr>
        <w:t xml:space="preserve"> </w:t>
      </w:r>
      <w:r w:rsidR="007C1EE8">
        <w:rPr>
          <w:rFonts w:ascii="Arial" w:hAnsi="Arial"/>
          <w:sz w:val="20"/>
          <w:szCs w:val="20"/>
        </w:rPr>
        <w:t xml:space="preserve">will </w:t>
      </w:r>
      <w:r>
        <w:rPr>
          <w:rFonts w:ascii="Arial" w:hAnsi="Arial"/>
          <w:sz w:val="20"/>
          <w:szCs w:val="20"/>
        </w:rPr>
        <w:t xml:space="preserve">open its doors to a series of meetings and events; a real </w:t>
      </w:r>
      <w:r w:rsidR="00740219">
        <w:rPr>
          <w:rFonts w:ascii="Arial" w:hAnsi="Arial"/>
          <w:b/>
          <w:bCs/>
          <w:sz w:val="20"/>
          <w:szCs w:val="20"/>
        </w:rPr>
        <w:t>“</w:t>
      </w:r>
      <w:proofErr w:type="spellStart"/>
      <w:r w:rsidRPr="007C1EE8">
        <w:rPr>
          <w:rFonts w:ascii="Arial" w:hAnsi="Arial"/>
          <w:b/>
          <w:bCs/>
          <w:sz w:val="20"/>
          <w:szCs w:val="20"/>
        </w:rPr>
        <w:t>fuorisalone</w:t>
      </w:r>
      <w:proofErr w:type="spellEnd"/>
      <w:r w:rsidR="00740219">
        <w:rPr>
          <w:rFonts w:ascii="Arial" w:hAnsi="Arial"/>
          <w:b/>
          <w:bCs/>
          <w:sz w:val="20"/>
          <w:szCs w:val="20"/>
        </w:rPr>
        <w:t>”</w:t>
      </w:r>
      <w:r w:rsidRPr="007C1EE8">
        <w:rPr>
          <w:rFonts w:ascii="Arial" w:hAnsi="Arial"/>
          <w:b/>
          <w:bCs/>
          <w:sz w:val="20"/>
          <w:szCs w:val="20"/>
        </w:rPr>
        <w:t xml:space="preserve"> </w:t>
      </w:r>
      <w:r>
        <w:rPr>
          <w:rFonts w:ascii="Arial" w:hAnsi="Arial"/>
          <w:sz w:val="20"/>
          <w:szCs w:val="20"/>
        </w:rPr>
        <w:t xml:space="preserve">which intends to underline not only the technological skills gained by the group dealing with surface finishing, but </w:t>
      </w:r>
      <w:r w:rsidR="00843BCA">
        <w:rPr>
          <w:rFonts w:ascii="Arial" w:hAnsi="Arial"/>
          <w:sz w:val="20"/>
          <w:szCs w:val="20"/>
        </w:rPr>
        <w:t xml:space="preserve">also the </w:t>
      </w:r>
      <w:r>
        <w:rPr>
          <w:rFonts w:ascii="Arial" w:hAnsi="Arial"/>
          <w:sz w:val="20"/>
          <w:szCs w:val="20"/>
        </w:rPr>
        <w:t>importan</w:t>
      </w:r>
      <w:r w:rsidR="00843BCA">
        <w:rPr>
          <w:rFonts w:ascii="Arial" w:hAnsi="Arial"/>
          <w:sz w:val="20"/>
          <w:szCs w:val="20"/>
        </w:rPr>
        <w:t>ce</w:t>
      </w:r>
      <w:r>
        <w:rPr>
          <w:rFonts w:ascii="Arial" w:hAnsi="Arial"/>
          <w:sz w:val="20"/>
          <w:szCs w:val="20"/>
        </w:rPr>
        <w:t xml:space="preserve"> the role that finishing plays in furniture.</w:t>
      </w:r>
    </w:p>
    <w:p w14:paraId="3BA3F96F" w14:textId="77777777" w:rsidR="002F2856" w:rsidRDefault="002F2856" w:rsidP="004B2737">
      <w:pPr>
        <w:adjustRightInd w:val="0"/>
        <w:snapToGrid w:val="0"/>
        <w:ind w:right="992"/>
        <w:rPr>
          <w:rFonts w:ascii="Arial" w:hAnsi="Arial" w:cs="Arial"/>
          <w:sz w:val="20"/>
          <w:szCs w:val="20"/>
        </w:rPr>
      </w:pPr>
    </w:p>
    <w:p w14:paraId="1CA4DA03" w14:textId="713ED0AE" w:rsidR="002F2856" w:rsidRDefault="002F2856" w:rsidP="004B2737">
      <w:pPr>
        <w:adjustRightInd w:val="0"/>
        <w:snapToGrid w:val="0"/>
        <w:ind w:right="992"/>
        <w:rPr>
          <w:rFonts w:ascii="Arial" w:hAnsi="Arial" w:cs="Arial"/>
          <w:sz w:val="20"/>
          <w:szCs w:val="20"/>
        </w:rPr>
      </w:pPr>
      <w:r>
        <w:rPr>
          <w:rFonts w:ascii="Arial" w:hAnsi="Arial"/>
          <w:sz w:val="20"/>
          <w:szCs w:val="20"/>
        </w:rPr>
        <w:t xml:space="preserve">The new </w:t>
      </w:r>
      <w:r w:rsidR="00740219">
        <w:rPr>
          <w:rFonts w:ascii="Arial" w:hAnsi="Arial"/>
          <w:sz w:val="20"/>
          <w:szCs w:val="20"/>
        </w:rPr>
        <w:t>“</w:t>
      </w:r>
      <w:r>
        <w:rPr>
          <w:rFonts w:ascii="Arial" w:hAnsi="Arial"/>
          <w:sz w:val="20"/>
          <w:szCs w:val="20"/>
        </w:rPr>
        <w:t xml:space="preserve">competence </w:t>
      </w:r>
      <w:proofErr w:type="spellStart"/>
      <w:r>
        <w:rPr>
          <w:rFonts w:ascii="Arial" w:hAnsi="Arial"/>
          <w:sz w:val="20"/>
          <w:szCs w:val="20"/>
        </w:rPr>
        <w:t>center</w:t>
      </w:r>
      <w:proofErr w:type="spellEnd"/>
      <w:r w:rsidR="00740219">
        <w:rPr>
          <w:rFonts w:ascii="Arial" w:hAnsi="Arial"/>
          <w:sz w:val="20"/>
          <w:szCs w:val="20"/>
        </w:rPr>
        <w:t>”</w:t>
      </w:r>
      <w:r>
        <w:rPr>
          <w:rFonts w:ascii="Arial" w:hAnsi="Arial"/>
          <w:sz w:val="20"/>
          <w:szCs w:val="20"/>
        </w:rPr>
        <w:t xml:space="preserve"> </w:t>
      </w:r>
      <w:r w:rsidR="00740219">
        <w:rPr>
          <w:rFonts w:ascii="Arial" w:hAnsi="Arial"/>
          <w:sz w:val="20"/>
          <w:szCs w:val="20"/>
        </w:rPr>
        <w:t>–</w:t>
      </w:r>
      <w:r>
        <w:rPr>
          <w:rFonts w:ascii="Arial" w:hAnsi="Arial"/>
          <w:sz w:val="20"/>
          <w:szCs w:val="20"/>
        </w:rPr>
        <w:t xml:space="preserve"> over 2,500 square meters containing meeting and training rooms that surround a large 1,500 square meter showroom/laboratory where all </w:t>
      </w:r>
      <w:proofErr w:type="spellStart"/>
      <w:r>
        <w:rPr>
          <w:rFonts w:ascii="Arial" w:hAnsi="Arial"/>
          <w:sz w:val="20"/>
          <w:szCs w:val="20"/>
        </w:rPr>
        <w:t>Giardina</w:t>
      </w:r>
      <w:proofErr w:type="spellEnd"/>
      <w:r>
        <w:rPr>
          <w:rFonts w:ascii="Arial" w:hAnsi="Arial"/>
          <w:sz w:val="20"/>
          <w:szCs w:val="20"/>
        </w:rPr>
        <w:t xml:space="preserve"> Group technologies are operating </w:t>
      </w:r>
      <w:r w:rsidR="00740219">
        <w:rPr>
          <w:rFonts w:ascii="Arial" w:hAnsi="Arial"/>
          <w:sz w:val="20"/>
          <w:szCs w:val="20"/>
        </w:rPr>
        <w:t>–</w:t>
      </w:r>
      <w:r>
        <w:rPr>
          <w:rFonts w:ascii="Arial" w:hAnsi="Arial"/>
          <w:sz w:val="20"/>
          <w:szCs w:val="20"/>
        </w:rPr>
        <w:t xml:space="preserve"> will be open every day for all who want to see with their own eyes the state of the art of painting different materials, from wood to glass, from panel to plastic, from </w:t>
      </w:r>
      <w:proofErr w:type="spellStart"/>
      <w:r>
        <w:rPr>
          <w:rFonts w:ascii="Arial" w:hAnsi="Arial"/>
          <w:sz w:val="20"/>
          <w:szCs w:val="20"/>
        </w:rPr>
        <w:t>fiber</w:t>
      </w:r>
      <w:proofErr w:type="spellEnd"/>
      <w:r>
        <w:rPr>
          <w:rFonts w:ascii="Arial" w:hAnsi="Arial"/>
          <w:sz w:val="20"/>
          <w:szCs w:val="20"/>
        </w:rPr>
        <w:t xml:space="preserve"> cement to more particular applications.</w:t>
      </w:r>
    </w:p>
    <w:p w14:paraId="7B4C71E3" w14:textId="77777777" w:rsidR="002F2856" w:rsidRDefault="002F2856" w:rsidP="004B2737">
      <w:pPr>
        <w:adjustRightInd w:val="0"/>
        <w:snapToGrid w:val="0"/>
        <w:ind w:right="992"/>
        <w:rPr>
          <w:rFonts w:ascii="Arial" w:hAnsi="Arial" w:cs="Arial"/>
          <w:sz w:val="20"/>
          <w:szCs w:val="20"/>
        </w:rPr>
      </w:pPr>
    </w:p>
    <w:p w14:paraId="3EBA18A3" w14:textId="703D084E" w:rsidR="002F2856" w:rsidRPr="0071717B" w:rsidRDefault="002F2856" w:rsidP="004B2737">
      <w:pPr>
        <w:adjustRightInd w:val="0"/>
        <w:snapToGrid w:val="0"/>
        <w:ind w:right="992"/>
        <w:rPr>
          <w:rFonts w:ascii="Arial" w:hAnsi="Arial" w:cs="Arial"/>
          <w:sz w:val="20"/>
          <w:szCs w:val="20"/>
        </w:rPr>
      </w:pPr>
      <w:r w:rsidRPr="00843BCA">
        <w:rPr>
          <w:rFonts w:ascii="Arial" w:hAnsi="Arial"/>
          <w:i/>
          <w:iCs/>
          <w:sz w:val="20"/>
          <w:szCs w:val="20"/>
        </w:rPr>
        <w:t>"We are well aware that the audience of the Salone del Mobile has other priorities during the days of great exhibition which, every April, is held in Milan, but we have been asked for our availability of organising visits and demos in that week</w:t>
      </w:r>
      <w:r w:rsidR="00740219">
        <w:rPr>
          <w:rFonts w:ascii="Arial" w:hAnsi="Arial"/>
          <w:i/>
          <w:iCs/>
          <w:sz w:val="20"/>
          <w:szCs w:val="20"/>
        </w:rPr>
        <w:t>”,</w:t>
      </w:r>
      <w:r w:rsidRPr="00843BCA">
        <w:rPr>
          <w:rFonts w:ascii="Arial" w:hAnsi="Arial"/>
          <w:i/>
          <w:iCs/>
          <w:sz w:val="20"/>
          <w:szCs w:val="20"/>
        </w:rPr>
        <w:t xml:space="preserve"> </w:t>
      </w:r>
      <w:r>
        <w:rPr>
          <w:rFonts w:ascii="Arial" w:hAnsi="Arial"/>
          <w:sz w:val="20"/>
          <w:szCs w:val="20"/>
        </w:rPr>
        <w:t xml:space="preserve">confirmed </w:t>
      </w:r>
      <w:r w:rsidRPr="00843BCA">
        <w:rPr>
          <w:rFonts w:ascii="Arial" w:hAnsi="Arial"/>
          <w:b/>
          <w:bCs/>
          <w:sz w:val="20"/>
          <w:szCs w:val="20"/>
        </w:rPr>
        <w:t>Stefano Mauri</w:t>
      </w:r>
      <w:r>
        <w:rPr>
          <w:rFonts w:ascii="Arial" w:hAnsi="Arial"/>
          <w:sz w:val="20"/>
          <w:szCs w:val="20"/>
        </w:rPr>
        <w:t xml:space="preserve">, owner of the group together with his brother </w:t>
      </w:r>
      <w:r w:rsidRPr="00843BCA">
        <w:rPr>
          <w:rFonts w:ascii="Arial" w:hAnsi="Arial"/>
          <w:b/>
          <w:bCs/>
          <w:sz w:val="20"/>
          <w:szCs w:val="20"/>
        </w:rPr>
        <w:t>Riccardo</w:t>
      </w:r>
      <w:r>
        <w:rPr>
          <w:rFonts w:ascii="Arial" w:hAnsi="Arial"/>
          <w:sz w:val="20"/>
          <w:szCs w:val="20"/>
        </w:rPr>
        <w:t xml:space="preserve">. </w:t>
      </w:r>
      <w:r w:rsidR="00740219">
        <w:rPr>
          <w:rFonts w:ascii="Arial" w:hAnsi="Arial"/>
          <w:i/>
          <w:sz w:val="20"/>
          <w:szCs w:val="20"/>
        </w:rPr>
        <w:t>“</w:t>
      </w:r>
      <w:r>
        <w:rPr>
          <w:rFonts w:ascii="Arial" w:hAnsi="Arial"/>
          <w:i/>
          <w:sz w:val="20"/>
          <w:szCs w:val="20"/>
        </w:rPr>
        <w:t xml:space="preserve">Hence the decision to involve paint manufacturers (among which Ica, </w:t>
      </w:r>
      <w:proofErr w:type="spellStart"/>
      <w:r>
        <w:rPr>
          <w:rFonts w:ascii="Arial" w:hAnsi="Arial"/>
          <w:i/>
          <w:sz w:val="20"/>
          <w:szCs w:val="20"/>
        </w:rPr>
        <w:t>Sirca</w:t>
      </w:r>
      <w:proofErr w:type="spellEnd"/>
      <w:r>
        <w:rPr>
          <w:rFonts w:ascii="Arial" w:hAnsi="Arial"/>
          <w:i/>
          <w:sz w:val="20"/>
          <w:szCs w:val="20"/>
        </w:rPr>
        <w:t>, Renner...) as well as components and equipment (Kremlin and Wagner) in a great" technical party” which will put the painting in the spotlight it deserves</w:t>
      </w:r>
      <w:r w:rsidR="00740219">
        <w:rPr>
          <w:rFonts w:ascii="Arial" w:hAnsi="Arial"/>
          <w:i/>
          <w:sz w:val="20"/>
          <w:szCs w:val="20"/>
        </w:rPr>
        <w:t>”.</w:t>
      </w:r>
    </w:p>
    <w:p w14:paraId="044FF2C5" w14:textId="77777777" w:rsidR="002F2856" w:rsidRDefault="002F2856" w:rsidP="004B2737">
      <w:pPr>
        <w:adjustRightInd w:val="0"/>
        <w:snapToGrid w:val="0"/>
        <w:ind w:right="992"/>
        <w:rPr>
          <w:rFonts w:ascii="Arial" w:hAnsi="Arial" w:cs="Arial"/>
          <w:i/>
          <w:sz w:val="20"/>
          <w:szCs w:val="20"/>
        </w:rPr>
      </w:pPr>
    </w:p>
    <w:p w14:paraId="0A2122F9" w14:textId="5BD6C6F4" w:rsidR="002F2856" w:rsidRDefault="002F2856" w:rsidP="004B2737">
      <w:pPr>
        <w:adjustRightInd w:val="0"/>
        <w:snapToGrid w:val="0"/>
        <w:ind w:right="992"/>
        <w:rPr>
          <w:rFonts w:ascii="Arial" w:hAnsi="Arial" w:cs="Arial"/>
          <w:sz w:val="20"/>
          <w:szCs w:val="20"/>
        </w:rPr>
      </w:pPr>
      <w:r>
        <w:rPr>
          <w:rFonts w:ascii="Arial" w:hAnsi="Arial"/>
          <w:sz w:val="20"/>
          <w:szCs w:val="20"/>
        </w:rPr>
        <w:t xml:space="preserve">For some months, the </w:t>
      </w:r>
      <w:r w:rsidR="00740219">
        <w:rPr>
          <w:rFonts w:ascii="Arial" w:hAnsi="Arial"/>
          <w:sz w:val="20"/>
          <w:szCs w:val="20"/>
        </w:rPr>
        <w:t>“</w:t>
      </w:r>
      <w:proofErr w:type="spellStart"/>
      <w:r>
        <w:rPr>
          <w:rFonts w:ascii="Arial" w:hAnsi="Arial"/>
          <w:sz w:val="20"/>
          <w:szCs w:val="20"/>
        </w:rPr>
        <w:t>Giampiero</w:t>
      </w:r>
      <w:proofErr w:type="spellEnd"/>
      <w:r>
        <w:rPr>
          <w:rFonts w:ascii="Arial" w:hAnsi="Arial"/>
          <w:sz w:val="20"/>
          <w:szCs w:val="20"/>
        </w:rPr>
        <w:t xml:space="preserve"> Mauri Innovation </w:t>
      </w:r>
      <w:proofErr w:type="spellStart"/>
      <w:r>
        <w:rPr>
          <w:rFonts w:ascii="Arial" w:hAnsi="Arial"/>
          <w:sz w:val="20"/>
          <w:szCs w:val="20"/>
        </w:rPr>
        <w:t>Center</w:t>
      </w:r>
      <w:proofErr w:type="spellEnd"/>
      <w:r w:rsidR="00740219">
        <w:rPr>
          <w:rFonts w:ascii="Arial" w:hAnsi="Arial"/>
          <w:sz w:val="20"/>
          <w:szCs w:val="20"/>
        </w:rPr>
        <w:t>”</w:t>
      </w:r>
      <w:r>
        <w:rPr>
          <w:rFonts w:ascii="Arial" w:hAnsi="Arial"/>
          <w:sz w:val="20"/>
          <w:szCs w:val="20"/>
        </w:rPr>
        <w:t xml:space="preserve"> has been operating at full capacity: in December it welcomed the </w:t>
      </w:r>
      <w:r w:rsidRPr="00E24086">
        <w:rPr>
          <w:rFonts w:ascii="Arial" w:hAnsi="Arial"/>
          <w:b/>
          <w:bCs/>
          <w:sz w:val="20"/>
          <w:szCs w:val="20"/>
        </w:rPr>
        <w:t xml:space="preserve">first </w:t>
      </w:r>
      <w:r w:rsidR="00740219">
        <w:rPr>
          <w:rFonts w:ascii="Arial" w:hAnsi="Arial"/>
          <w:b/>
          <w:bCs/>
          <w:sz w:val="20"/>
          <w:szCs w:val="20"/>
        </w:rPr>
        <w:t>“</w:t>
      </w:r>
      <w:r w:rsidRPr="00E24086">
        <w:rPr>
          <w:rFonts w:ascii="Arial" w:hAnsi="Arial"/>
          <w:b/>
          <w:bCs/>
          <w:sz w:val="20"/>
          <w:szCs w:val="20"/>
        </w:rPr>
        <w:t>Trade Day</w:t>
      </w:r>
      <w:r w:rsidR="00740219">
        <w:rPr>
          <w:rFonts w:ascii="Arial" w:hAnsi="Arial"/>
          <w:b/>
          <w:bCs/>
          <w:sz w:val="20"/>
          <w:szCs w:val="20"/>
        </w:rPr>
        <w:t>”</w:t>
      </w:r>
      <w:r w:rsidR="00E24086">
        <w:rPr>
          <w:rFonts w:ascii="Arial" w:hAnsi="Arial"/>
          <w:sz w:val="20"/>
          <w:szCs w:val="20"/>
        </w:rPr>
        <w:t>,</w:t>
      </w:r>
      <w:r>
        <w:rPr>
          <w:rFonts w:ascii="Arial" w:hAnsi="Arial"/>
          <w:sz w:val="20"/>
          <w:szCs w:val="20"/>
        </w:rPr>
        <w:t xml:space="preserve"> which saw forty agents and dealers from all over the world. In early March, it will be the turn of a large delegation of </w:t>
      </w:r>
      <w:r w:rsidRPr="00955129">
        <w:rPr>
          <w:rFonts w:ascii="Arial" w:hAnsi="Arial"/>
          <w:b/>
          <w:bCs/>
          <w:sz w:val="20"/>
          <w:szCs w:val="20"/>
        </w:rPr>
        <w:t>foreign companies</w:t>
      </w:r>
      <w:r>
        <w:rPr>
          <w:rFonts w:ascii="Arial" w:hAnsi="Arial"/>
          <w:sz w:val="20"/>
          <w:szCs w:val="20"/>
        </w:rPr>
        <w:t>. The agenda is gradually becoming crowded with events and demonstrations, very often carried out in collaboration with the most important paint manufacturers.</w:t>
      </w:r>
    </w:p>
    <w:p w14:paraId="34474ECC" w14:textId="77777777" w:rsidR="002F2856" w:rsidRDefault="002F2856" w:rsidP="004B2737">
      <w:pPr>
        <w:adjustRightInd w:val="0"/>
        <w:snapToGrid w:val="0"/>
        <w:ind w:right="992"/>
        <w:rPr>
          <w:rFonts w:ascii="Arial" w:hAnsi="Arial" w:cs="Arial"/>
          <w:sz w:val="20"/>
          <w:szCs w:val="20"/>
        </w:rPr>
      </w:pPr>
    </w:p>
    <w:p w14:paraId="2EA6C59F" w14:textId="6E7F39AE" w:rsidR="002F2856" w:rsidRPr="00FA5D7C" w:rsidRDefault="00740219" w:rsidP="004B2737">
      <w:pPr>
        <w:adjustRightInd w:val="0"/>
        <w:snapToGrid w:val="0"/>
        <w:ind w:right="992"/>
        <w:rPr>
          <w:rFonts w:ascii="Arial" w:hAnsi="Arial" w:cs="Arial"/>
          <w:i/>
          <w:sz w:val="20"/>
          <w:szCs w:val="20"/>
        </w:rPr>
      </w:pPr>
      <w:r>
        <w:rPr>
          <w:rFonts w:ascii="Arial" w:hAnsi="Arial"/>
          <w:i/>
          <w:iCs/>
          <w:sz w:val="20"/>
          <w:szCs w:val="20"/>
        </w:rPr>
        <w:t>“</w:t>
      </w:r>
      <w:r w:rsidR="002F2856" w:rsidRPr="00955129">
        <w:rPr>
          <w:rFonts w:ascii="Arial" w:hAnsi="Arial"/>
          <w:i/>
          <w:iCs/>
          <w:sz w:val="20"/>
          <w:szCs w:val="20"/>
        </w:rPr>
        <w:t>This new structure enables us to play our ace, making our technology and the skills of our technicians available to anyone who needs it</w:t>
      </w:r>
      <w:r>
        <w:rPr>
          <w:rFonts w:ascii="Arial" w:hAnsi="Arial"/>
          <w:i/>
          <w:iCs/>
          <w:sz w:val="20"/>
          <w:szCs w:val="20"/>
        </w:rPr>
        <w:t xml:space="preserve">”, </w:t>
      </w:r>
      <w:r w:rsidR="002F2856">
        <w:rPr>
          <w:rFonts w:ascii="Arial" w:hAnsi="Arial"/>
          <w:sz w:val="20"/>
          <w:szCs w:val="20"/>
        </w:rPr>
        <w:t xml:space="preserve">added </w:t>
      </w:r>
      <w:r w:rsidR="002F2856" w:rsidRPr="00955129">
        <w:rPr>
          <w:rFonts w:ascii="Arial" w:hAnsi="Arial"/>
          <w:b/>
          <w:bCs/>
          <w:sz w:val="20"/>
          <w:szCs w:val="20"/>
        </w:rPr>
        <w:t xml:space="preserve">Stefano </w:t>
      </w:r>
      <w:proofErr w:type="spellStart"/>
      <w:r w:rsidR="002F2856" w:rsidRPr="00955129">
        <w:rPr>
          <w:rFonts w:ascii="Arial" w:hAnsi="Arial"/>
          <w:b/>
          <w:bCs/>
          <w:sz w:val="20"/>
          <w:szCs w:val="20"/>
        </w:rPr>
        <w:t>Tibè</w:t>
      </w:r>
      <w:proofErr w:type="spellEnd"/>
      <w:r w:rsidR="002F2856">
        <w:rPr>
          <w:rFonts w:ascii="Arial" w:hAnsi="Arial"/>
          <w:sz w:val="20"/>
          <w:szCs w:val="20"/>
        </w:rPr>
        <w:t xml:space="preserve">, sales manager. </w:t>
      </w:r>
      <w:r>
        <w:rPr>
          <w:rFonts w:ascii="Arial" w:hAnsi="Arial"/>
          <w:i/>
          <w:sz w:val="20"/>
          <w:szCs w:val="20"/>
        </w:rPr>
        <w:t>“</w:t>
      </w:r>
      <w:r w:rsidR="002F2856">
        <w:rPr>
          <w:rFonts w:ascii="Arial" w:hAnsi="Arial"/>
          <w:i/>
          <w:sz w:val="20"/>
          <w:szCs w:val="20"/>
        </w:rPr>
        <w:t xml:space="preserve">And of course, our doors will be open every day </w:t>
      </w:r>
      <w:r w:rsidR="002F2856" w:rsidRPr="00740219">
        <w:rPr>
          <w:rFonts w:ascii="Arial" w:hAnsi="Arial"/>
          <w:i/>
          <w:sz w:val="20"/>
          <w:szCs w:val="20"/>
        </w:rPr>
        <w:t>also for the</w:t>
      </w:r>
      <w:r w:rsidR="002F2856" w:rsidRPr="0065671C">
        <w:rPr>
          <w:rFonts w:ascii="Arial" w:hAnsi="Arial"/>
          <w:b/>
          <w:bCs/>
          <w:i/>
          <w:sz w:val="20"/>
          <w:szCs w:val="20"/>
        </w:rPr>
        <w:t xml:space="preserve"> </w:t>
      </w:r>
      <w:proofErr w:type="spellStart"/>
      <w:r w:rsidR="002F2856" w:rsidRPr="0065671C">
        <w:rPr>
          <w:rFonts w:ascii="Arial" w:hAnsi="Arial"/>
          <w:b/>
          <w:bCs/>
          <w:i/>
          <w:sz w:val="20"/>
          <w:szCs w:val="20"/>
        </w:rPr>
        <w:t>Xylexpo</w:t>
      </w:r>
      <w:proofErr w:type="spellEnd"/>
      <w:r w:rsidR="002F2856" w:rsidRPr="0065671C">
        <w:rPr>
          <w:rFonts w:ascii="Arial" w:hAnsi="Arial"/>
          <w:b/>
          <w:bCs/>
          <w:i/>
          <w:sz w:val="20"/>
          <w:szCs w:val="20"/>
        </w:rPr>
        <w:t xml:space="preserve"> 2020</w:t>
      </w:r>
      <w:r w:rsidR="002F2856" w:rsidRPr="00740219">
        <w:rPr>
          <w:rFonts w:ascii="Arial" w:hAnsi="Arial"/>
          <w:i/>
          <w:sz w:val="20"/>
          <w:szCs w:val="20"/>
        </w:rPr>
        <w:t xml:space="preserve"> exhibition</w:t>
      </w:r>
      <w:r w:rsidR="002F2856">
        <w:rPr>
          <w:rFonts w:ascii="Arial" w:hAnsi="Arial"/>
          <w:i/>
          <w:sz w:val="20"/>
          <w:szCs w:val="20"/>
        </w:rPr>
        <w:t>, as well as hosting a big event scheduled for the first day of the show, on 26</w:t>
      </w:r>
      <w:r w:rsidR="002F2856" w:rsidRPr="0065671C">
        <w:rPr>
          <w:rFonts w:ascii="Arial" w:hAnsi="Arial"/>
          <w:i/>
          <w:sz w:val="20"/>
          <w:szCs w:val="20"/>
          <w:vertAlign w:val="superscript"/>
        </w:rPr>
        <w:t>th</w:t>
      </w:r>
      <w:r w:rsidR="002F2856">
        <w:rPr>
          <w:rFonts w:ascii="Arial" w:hAnsi="Arial"/>
          <w:i/>
          <w:sz w:val="20"/>
          <w:szCs w:val="20"/>
        </w:rPr>
        <w:t xml:space="preserve"> May, to which we invite all operators and the press for the sector</w:t>
      </w:r>
      <w:r>
        <w:rPr>
          <w:rFonts w:ascii="Arial" w:hAnsi="Arial"/>
          <w:i/>
          <w:sz w:val="20"/>
          <w:szCs w:val="20"/>
        </w:rPr>
        <w:t>”</w:t>
      </w:r>
      <w:r w:rsidR="002F2856">
        <w:rPr>
          <w:rFonts w:ascii="Arial" w:hAnsi="Arial"/>
          <w:i/>
          <w:sz w:val="20"/>
          <w:szCs w:val="20"/>
        </w:rPr>
        <w:t>.</w:t>
      </w:r>
      <w:r w:rsidR="00CD56E3">
        <w:rPr>
          <w:rFonts w:ascii="Arial" w:hAnsi="Arial"/>
          <w:i/>
          <w:sz w:val="20"/>
          <w:szCs w:val="20"/>
        </w:rPr>
        <w:t xml:space="preserve">  </w:t>
      </w:r>
      <w:bookmarkStart w:id="0" w:name="_GoBack"/>
      <w:bookmarkEnd w:id="0"/>
    </w:p>
    <w:p w14:paraId="4EF8329D" w14:textId="77777777" w:rsidR="002F2856" w:rsidRDefault="002F2856" w:rsidP="004B2737">
      <w:pPr>
        <w:tabs>
          <w:tab w:val="left" w:pos="284"/>
        </w:tabs>
        <w:adjustRightInd w:val="0"/>
        <w:snapToGrid w:val="0"/>
        <w:ind w:right="992"/>
        <w:rPr>
          <w:rFonts w:ascii="Arial" w:hAnsi="Arial" w:cs="Arial"/>
          <w:sz w:val="20"/>
          <w:szCs w:val="20"/>
        </w:rPr>
      </w:pPr>
    </w:p>
    <w:p w14:paraId="22BA8050" w14:textId="77777777" w:rsidR="002F2856" w:rsidRDefault="002F2856" w:rsidP="004B2737">
      <w:pPr>
        <w:tabs>
          <w:tab w:val="left" w:pos="284"/>
        </w:tabs>
        <w:adjustRightInd w:val="0"/>
        <w:snapToGrid w:val="0"/>
        <w:ind w:right="992"/>
        <w:rPr>
          <w:rFonts w:ascii="Arial" w:hAnsi="Arial" w:cs="Arial"/>
          <w:sz w:val="20"/>
          <w:szCs w:val="20"/>
        </w:rPr>
      </w:pPr>
    </w:p>
    <w:p w14:paraId="67D93748" w14:textId="77777777" w:rsidR="002F2856" w:rsidRDefault="002F2856" w:rsidP="004B2737">
      <w:pPr>
        <w:tabs>
          <w:tab w:val="left" w:pos="284"/>
        </w:tabs>
        <w:adjustRightInd w:val="0"/>
        <w:snapToGrid w:val="0"/>
        <w:ind w:right="992"/>
        <w:rPr>
          <w:rFonts w:ascii="Arial" w:hAnsi="Arial" w:cs="Arial"/>
          <w:sz w:val="20"/>
          <w:szCs w:val="20"/>
        </w:rPr>
      </w:pPr>
    </w:p>
    <w:p w14:paraId="132AA42B" w14:textId="77777777" w:rsidR="002F2856" w:rsidRPr="007C1EE8" w:rsidRDefault="002F2856" w:rsidP="004B2737">
      <w:pPr>
        <w:tabs>
          <w:tab w:val="left" w:pos="284"/>
        </w:tabs>
        <w:adjustRightInd w:val="0"/>
        <w:snapToGrid w:val="0"/>
        <w:ind w:right="992"/>
        <w:rPr>
          <w:rFonts w:ascii="Arial" w:hAnsi="Arial" w:cs="Arial"/>
          <w:i/>
          <w:sz w:val="18"/>
          <w:szCs w:val="18"/>
          <w:lang w:val="it-IT"/>
        </w:rPr>
      </w:pPr>
      <w:proofErr w:type="spellStart"/>
      <w:r w:rsidRPr="007C1EE8">
        <w:rPr>
          <w:rFonts w:ascii="Arial" w:hAnsi="Arial"/>
          <w:sz w:val="18"/>
          <w:szCs w:val="18"/>
          <w:lang w:val="it-IT"/>
        </w:rPr>
        <w:t>Further</w:t>
      </w:r>
      <w:proofErr w:type="spellEnd"/>
      <w:r w:rsidRPr="007C1EE8">
        <w:rPr>
          <w:rFonts w:ascii="Arial" w:hAnsi="Arial"/>
          <w:sz w:val="18"/>
          <w:szCs w:val="18"/>
          <w:lang w:val="it-IT"/>
        </w:rPr>
        <w:t xml:space="preserve"> information</w:t>
      </w:r>
    </w:p>
    <w:p w14:paraId="65E8C562" w14:textId="77777777" w:rsidR="002F2856" w:rsidRPr="007C1EE8" w:rsidRDefault="002F2856" w:rsidP="004B2737">
      <w:pPr>
        <w:tabs>
          <w:tab w:val="left" w:pos="284"/>
        </w:tabs>
        <w:adjustRightInd w:val="0"/>
        <w:snapToGrid w:val="0"/>
        <w:ind w:right="992"/>
        <w:rPr>
          <w:rFonts w:ascii="Arial" w:hAnsi="Arial" w:cs="Arial"/>
          <w:b/>
          <w:sz w:val="18"/>
          <w:szCs w:val="18"/>
          <w:lang w:val="it-IT"/>
        </w:rPr>
      </w:pPr>
      <w:r w:rsidRPr="007C1EE8">
        <w:rPr>
          <w:rFonts w:ascii="Arial" w:hAnsi="Arial"/>
          <w:b/>
          <w:sz w:val="18"/>
          <w:szCs w:val="18"/>
          <w:lang w:val="it-IT"/>
        </w:rPr>
        <w:t>Luca Rossetti</w:t>
      </w:r>
    </w:p>
    <w:p w14:paraId="2DE9308C" w14:textId="77777777" w:rsidR="002F2856" w:rsidRPr="007C1EE8" w:rsidRDefault="002F2856" w:rsidP="004B2737">
      <w:pPr>
        <w:tabs>
          <w:tab w:val="left" w:pos="284"/>
        </w:tabs>
        <w:adjustRightInd w:val="0"/>
        <w:snapToGrid w:val="0"/>
        <w:ind w:right="992"/>
        <w:rPr>
          <w:rFonts w:ascii="Arial" w:hAnsi="Arial" w:cs="Arial"/>
          <w:i/>
          <w:iCs/>
          <w:sz w:val="18"/>
          <w:szCs w:val="18"/>
          <w:lang w:val="it-IT"/>
        </w:rPr>
      </w:pPr>
      <w:r w:rsidRPr="007C1EE8">
        <w:rPr>
          <w:rFonts w:ascii="Arial" w:hAnsi="Arial"/>
          <w:i/>
          <w:iCs/>
          <w:sz w:val="18"/>
          <w:szCs w:val="18"/>
          <w:lang w:val="it-IT"/>
        </w:rPr>
        <w:t>phone +39 329 2197752</w:t>
      </w:r>
    </w:p>
    <w:p w14:paraId="65F82C92" w14:textId="77777777" w:rsidR="002F2856" w:rsidRPr="007C1EE8" w:rsidRDefault="004D7B3F" w:rsidP="004B2737">
      <w:pPr>
        <w:tabs>
          <w:tab w:val="left" w:pos="284"/>
        </w:tabs>
        <w:adjustRightInd w:val="0"/>
        <w:snapToGrid w:val="0"/>
        <w:ind w:right="992"/>
        <w:rPr>
          <w:rStyle w:val="Collegamentoipertestuale"/>
          <w:rFonts w:ascii="Arial" w:hAnsi="Arial" w:cs="Arial"/>
          <w:sz w:val="18"/>
          <w:szCs w:val="18"/>
          <w:lang w:val="it-IT"/>
        </w:rPr>
      </w:pPr>
      <w:hyperlink r:id="rId7" w:history="1">
        <w:r w:rsidR="008672C7" w:rsidRPr="007C1EE8">
          <w:rPr>
            <w:rStyle w:val="Collegamentoipertestuale"/>
            <w:rFonts w:ascii="Arial" w:hAnsi="Arial"/>
            <w:sz w:val="18"/>
            <w:szCs w:val="18"/>
            <w:lang w:val="it-IT"/>
          </w:rPr>
          <w:t>luca.rossetti@ldr-c.com</w:t>
        </w:r>
      </w:hyperlink>
    </w:p>
    <w:p w14:paraId="7CD2C257" w14:textId="77777777" w:rsidR="002F2856" w:rsidRPr="007C1EE8" w:rsidRDefault="002F2856" w:rsidP="004B2737">
      <w:pPr>
        <w:tabs>
          <w:tab w:val="left" w:pos="284"/>
        </w:tabs>
        <w:adjustRightInd w:val="0"/>
        <w:snapToGrid w:val="0"/>
        <w:ind w:right="992"/>
        <w:rPr>
          <w:rStyle w:val="Collegamentoipertestuale"/>
          <w:rFonts w:ascii="Arial" w:hAnsi="Arial" w:cs="Arial"/>
          <w:sz w:val="18"/>
          <w:szCs w:val="18"/>
          <w:lang w:val="it-IT"/>
        </w:rPr>
      </w:pPr>
    </w:p>
    <w:p w14:paraId="3C7673A0" w14:textId="77777777" w:rsidR="002F2856" w:rsidRPr="007C1EE8" w:rsidRDefault="002F2856" w:rsidP="004B2737">
      <w:pPr>
        <w:tabs>
          <w:tab w:val="left" w:pos="284"/>
          <w:tab w:val="left" w:pos="4253"/>
          <w:tab w:val="left" w:pos="4962"/>
        </w:tabs>
        <w:adjustRightInd w:val="0"/>
        <w:snapToGrid w:val="0"/>
        <w:ind w:right="992"/>
        <w:rPr>
          <w:rFonts w:ascii="Arial" w:hAnsi="Arial" w:cs="Arial"/>
          <w:color w:val="A6A6A6" w:themeColor="background1" w:themeShade="A6"/>
          <w:sz w:val="18"/>
          <w:szCs w:val="18"/>
          <w:lang w:val="it-IT"/>
        </w:rPr>
      </w:pPr>
      <w:r w:rsidRPr="007C1EE8">
        <w:rPr>
          <w:rFonts w:ascii="Arial" w:hAnsi="Arial"/>
          <w:b/>
          <w:color w:val="A6A6A6" w:themeColor="background1" w:themeShade="A6"/>
          <w:sz w:val="18"/>
          <w:szCs w:val="18"/>
          <w:lang w:val="it-IT"/>
        </w:rPr>
        <w:t xml:space="preserve">GIARDINA GROUP     </w:t>
      </w:r>
      <w:r w:rsidRPr="007C1EE8">
        <w:rPr>
          <w:rFonts w:ascii="Arial" w:hAnsi="Arial"/>
          <w:color w:val="A6A6A6" w:themeColor="background1" w:themeShade="A6"/>
          <w:sz w:val="18"/>
          <w:szCs w:val="18"/>
          <w:lang w:val="it-IT"/>
        </w:rPr>
        <w:t>Via Necchi, 63 - I-22060 Figino Serenza (Como)</w:t>
      </w:r>
      <w:r w:rsidRPr="007C1EE8">
        <w:rPr>
          <w:rFonts w:ascii="Arial" w:hAnsi="Arial"/>
          <w:color w:val="A6A6A6" w:themeColor="background1" w:themeShade="A6"/>
          <w:sz w:val="18"/>
          <w:szCs w:val="18"/>
          <w:lang w:val="it-IT"/>
        </w:rPr>
        <w:tab/>
      </w:r>
    </w:p>
    <w:p w14:paraId="273E89E2" w14:textId="77777777" w:rsidR="002F2856" w:rsidRPr="00691EEB" w:rsidRDefault="002F2856" w:rsidP="004B2737">
      <w:pPr>
        <w:tabs>
          <w:tab w:val="left" w:pos="284"/>
          <w:tab w:val="left" w:pos="4253"/>
          <w:tab w:val="left" w:pos="4962"/>
        </w:tabs>
        <w:adjustRightInd w:val="0"/>
        <w:snapToGrid w:val="0"/>
        <w:ind w:right="992"/>
        <w:rPr>
          <w:rFonts w:ascii="Arial" w:hAnsi="Arial" w:cs="Arial"/>
          <w:color w:val="A6A6A6" w:themeColor="background1" w:themeShade="A6"/>
          <w:sz w:val="18"/>
          <w:szCs w:val="18"/>
        </w:rPr>
      </w:pPr>
      <w:r>
        <w:rPr>
          <w:rFonts w:ascii="Arial" w:hAnsi="Arial"/>
          <w:color w:val="A6A6A6" w:themeColor="background1" w:themeShade="A6"/>
          <w:sz w:val="18"/>
          <w:szCs w:val="18"/>
        </w:rPr>
        <w:t xml:space="preserve">phone +39 031 7830801 - fax +39 031 781650      </w:t>
      </w:r>
      <w:hyperlink r:id="rId8" w:history="1">
        <w:r>
          <w:rPr>
            <w:rStyle w:val="Collegamentoipertestuale"/>
            <w:rFonts w:ascii="Arial" w:hAnsi="Arial"/>
            <w:color w:val="A6A6A6" w:themeColor="background1" w:themeShade="A6"/>
            <w:sz w:val="18"/>
            <w:szCs w:val="18"/>
            <w:u w:val="none"/>
          </w:rPr>
          <w:t>info@giardinagroup.com</w:t>
        </w:r>
      </w:hyperlink>
      <w:r>
        <w:rPr>
          <w:rFonts w:ascii="Arial" w:hAnsi="Arial"/>
          <w:color w:val="A6A6A6" w:themeColor="background1" w:themeShade="A6"/>
          <w:sz w:val="18"/>
          <w:szCs w:val="18"/>
        </w:rPr>
        <w:t xml:space="preserve"> - </w:t>
      </w:r>
      <w:hyperlink r:id="rId9" w:history="1">
        <w:r>
          <w:rPr>
            <w:rStyle w:val="Collegamentoipertestuale"/>
            <w:rFonts w:ascii="Arial" w:hAnsi="Arial"/>
            <w:color w:val="A6A6A6" w:themeColor="background1" w:themeShade="A6"/>
            <w:sz w:val="18"/>
            <w:szCs w:val="18"/>
            <w:u w:val="none"/>
          </w:rPr>
          <w:t>www.giardinagroup.com</w:t>
        </w:r>
      </w:hyperlink>
    </w:p>
    <w:p w14:paraId="1DC86103" w14:textId="3423A97D" w:rsidR="00640AD8" w:rsidRPr="00C31300" w:rsidRDefault="00640AD8" w:rsidP="002F2856">
      <w:pPr>
        <w:rPr>
          <w:rFonts w:ascii="Arial" w:hAnsi="Arial" w:cs="Arial"/>
          <w:noProof/>
          <w:color w:val="000000"/>
          <w:sz w:val="20"/>
          <w:szCs w:val="20"/>
          <w:lang w:val="en-US"/>
        </w:rPr>
      </w:pPr>
    </w:p>
    <w:sectPr w:rsidR="00640AD8" w:rsidRPr="00C31300" w:rsidSect="004A2D83">
      <w:headerReference w:type="default" r:id="rId10"/>
      <w:pgSz w:w="11900" w:h="16840"/>
      <w:pgMar w:top="1850" w:right="701" w:bottom="287" w:left="1276" w:header="1074"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46532F" w14:textId="77777777" w:rsidR="004D7B3F" w:rsidRDefault="004D7B3F" w:rsidP="001F7672">
      <w:r>
        <w:separator/>
      </w:r>
    </w:p>
  </w:endnote>
  <w:endnote w:type="continuationSeparator" w:id="0">
    <w:p w14:paraId="6B25D93B" w14:textId="77777777" w:rsidR="004D7B3F" w:rsidRDefault="004D7B3F" w:rsidP="001F7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0EF6C7" w14:textId="77777777" w:rsidR="004D7B3F" w:rsidRDefault="004D7B3F" w:rsidP="001F7672">
      <w:r>
        <w:separator/>
      </w:r>
    </w:p>
  </w:footnote>
  <w:footnote w:type="continuationSeparator" w:id="0">
    <w:p w14:paraId="629F1C3F" w14:textId="77777777" w:rsidR="004D7B3F" w:rsidRDefault="004D7B3F" w:rsidP="001F76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11C8B" w14:textId="18D6C6BE" w:rsidR="0026364F" w:rsidRDefault="008672C7" w:rsidP="002961DD">
    <w:pPr>
      <w:pStyle w:val="Intestazione"/>
    </w:pPr>
    <w:r>
      <w:rPr>
        <w:noProof/>
      </w:rPr>
      <w:drawing>
        <wp:inline distT="0" distB="0" distL="0" distR="0" wp14:anchorId="3A3C0E8C" wp14:editId="202EE7DC">
          <wp:extent cx="2740660" cy="799939"/>
          <wp:effectExtent l="0" t="0" r="2540" b="0"/>
          <wp:docPr id="1" name="Immagine 1" descr="MacBook Pro HD:Users:lucarossetti:Desktop:GiardinaGroup logo PRESS OFFICE lo-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Book Pro HD:Users:lucarossetti:Desktop:GiardinaGroup logo PRESS OFFICE lo-r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2780" cy="80055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F545D"/>
    <w:multiLevelType w:val="hybridMultilevel"/>
    <w:tmpl w:val="86E6A8BC"/>
    <w:lvl w:ilvl="0" w:tplc="B31E29DE">
      <w:start w:val="1"/>
      <w:numFmt w:val="decimal"/>
      <w:lvlText w:val="%1."/>
      <w:lvlJc w:val="left"/>
      <w:pPr>
        <w:tabs>
          <w:tab w:val="num" w:pos="720"/>
        </w:tabs>
        <w:ind w:left="720" w:hanging="360"/>
      </w:pPr>
    </w:lvl>
    <w:lvl w:ilvl="1" w:tplc="9F2E485A" w:tentative="1">
      <w:start w:val="1"/>
      <w:numFmt w:val="decimal"/>
      <w:lvlText w:val="%2."/>
      <w:lvlJc w:val="left"/>
      <w:pPr>
        <w:tabs>
          <w:tab w:val="num" w:pos="1440"/>
        </w:tabs>
        <w:ind w:left="1440" w:hanging="360"/>
      </w:pPr>
    </w:lvl>
    <w:lvl w:ilvl="2" w:tplc="1CCAC2BA" w:tentative="1">
      <w:start w:val="1"/>
      <w:numFmt w:val="decimal"/>
      <w:lvlText w:val="%3."/>
      <w:lvlJc w:val="left"/>
      <w:pPr>
        <w:tabs>
          <w:tab w:val="num" w:pos="2160"/>
        </w:tabs>
        <w:ind w:left="2160" w:hanging="360"/>
      </w:pPr>
    </w:lvl>
    <w:lvl w:ilvl="3" w:tplc="F0E88AA4" w:tentative="1">
      <w:start w:val="1"/>
      <w:numFmt w:val="decimal"/>
      <w:lvlText w:val="%4."/>
      <w:lvlJc w:val="left"/>
      <w:pPr>
        <w:tabs>
          <w:tab w:val="num" w:pos="2880"/>
        </w:tabs>
        <w:ind w:left="2880" w:hanging="360"/>
      </w:pPr>
    </w:lvl>
    <w:lvl w:ilvl="4" w:tplc="487C25F8" w:tentative="1">
      <w:start w:val="1"/>
      <w:numFmt w:val="decimal"/>
      <w:lvlText w:val="%5."/>
      <w:lvlJc w:val="left"/>
      <w:pPr>
        <w:tabs>
          <w:tab w:val="num" w:pos="3600"/>
        </w:tabs>
        <w:ind w:left="3600" w:hanging="360"/>
      </w:pPr>
    </w:lvl>
    <w:lvl w:ilvl="5" w:tplc="EDAC6220" w:tentative="1">
      <w:start w:val="1"/>
      <w:numFmt w:val="decimal"/>
      <w:lvlText w:val="%6."/>
      <w:lvlJc w:val="left"/>
      <w:pPr>
        <w:tabs>
          <w:tab w:val="num" w:pos="4320"/>
        </w:tabs>
        <w:ind w:left="4320" w:hanging="360"/>
      </w:pPr>
    </w:lvl>
    <w:lvl w:ilvl="6" w:tplc="B980D284" w:tentative="1">
      <w:start w:val="1"/>
      <w:numFmt w:val="decimal"/>
      <w:lvlText w:val="%7."/>
      <w:lvlJc w:val="left"/>
      <w:pPr>
        <w:tabs>
          <w:tab w:val="num" w:pos="5040"/>
        </w:tabs>
        <w:ind w:left="5040" w:hanging="360"/>
      </w:pPr>
    </w:lvl>
    <w:lvl w:ilvl="7" w:tplc="99B41324" w:tentative="1">
      <w:start w:val="1"/>
      <w:numFmt w:val="decimal"/>
      <w:lvlText w:val="%8."/>
      <w:lvlJc w:val="left"/>
      <w:pPr>
        <w:tabs>
          <w:tab w:val="num" w:pos="5760"/>
        </w:tabs>
        <w:ind w:left="5760" w:hanging="360"/>
      </w:pPr>
    </w:lvl>
    <w:lvl w:ilvl="8" w:tplc="B9244F44" w:tentative="1">
      <w:start w:val="1"/>
      <w:numFmt w:val="decimal"/>
      <w:lvlText w:val="%9."/>
      <w:lvlJc w:val="left"/>
      <w:pPr>
        <w:tabs>
          <w:tab w:val="num" w:pos="6480"/>
        </w:tabs>
        <w:ind w:left="6480" w:hanging="360"/>
      </w:pPr>
    </w:lvl>
  </w:abstractNum>
  <w:abstractNum w:abstractNumId="1" w15:restartNumberingAfterBreak="0">
    <w:nsid w:val="26FB1209"/>
    <w:multiLevelType w:val="hybridMultilevel"/>
    <w:tmpl w:val="49B88460"/>
    <w:lvl w:ilvl="0" w:tplc="E5AA2782">
      <w:start w:val="1"/>
      <w:numFmt w:val="decimal"/>
      <w:lvlText w:val="%1."/>
      <w:lvlJc w:val="left"/>
      <w:pPr>
        <w:tabs>
          <w:tab w:val="num" w:pos="720"/>
        </w:tabs>
        <w:ind w:left="720" w:hanging="360"/>
      </w:pPr>
    </w:lvl>
    <w:lvl w:ilvl="1" w:tplc="EC981522" w:tentative="1">
      <w:start w:val="1"/>
      <w:numFmt w:val="decimal"/>
      <w:lvlText w:val="%2."/>
      <w:lvlJc w:val="left"/>
      <w:pPr>
        <w:tabs>
          <w:tab w:val="num" w:pos="1440"/>
        </w:tabs>
        <w:ind w:left="1440" w:hanging="360"/>
      </w:pPr>
    </w:lvl>
    <w:lvl w:ilvl="2" w:tplc="3E1ACD70" w:tentative="1">
      <w:start w:val="1"/>
      <w:numFmt w:val="decimal"/>
      <w:lvlText w:val="%3."/>
      <w:lvlJc w:val="left"/>
      <w:pPr>
        <w:tabs>
          <w:tab w:val="num" w:pos="2160"/>
        </w:tabs>
        <w:ind w:left="2160" w:hanging="360"/>
      </w:pPr>
    </w:lvl>
    <w:lvl w:ilvl="3" w:tplc="ED348998" w:tentative="1">
      <w:start w:val="1"/>
      <w:numFmt w:val="decimal"/>
      <w:lvlText w:val="%4."/>
      <w:lvlJc w:val="left"/>
      <w:pPr>
        <w:tabs>
          <w:tab w:val="num" w:pos="2880"/>
        </w:tabs>
        <w:ind w:left="2880" w:hanging="360"/>
      </w:pPr>
    </w:lvl>
    <w:lvl w:ilvl="4" w:tplc="2B523494" w:tentative="1">
      <w:start w:val="1"/>
      <w:numFmt w:val="decimal"/>
      <w:lvlText w:val="%5."/>
      <w:lvlJc w:val="left"/>
      <w:pPr>
        <w:tabs>
          <w:tab w:val="num" w:pos="3600"/>
        </w:tabs>
        <w:ind w:left="3600" w:hanging="360"/>
      </w:pPr>
    </w:lvl>
    <w:lvl w:ilvl="5" w:tplc="813E8A70" w:tentative="1">
      <w:start w:val="1"/>
      <w:numFmt w:val="decimal"/>
      <w:lvlText w:val="%6."/>
      <w:lvlJc w:val="left"/>
      <w:pPr>
        <w:tabs>
          <w:tab w:val="num" w:pos="4320"/>
        </w:tabs>
        <w:ind w:left="4320" w:hanging="360"/>
      </w:pPr>
    </w:lvl>
    <w:lvl w:ilvl="6" w:tplc="5248F59E" w:tentative="1">
      <w:start w:val="1"/>
      <w:numFmt w:val="decimal"/>
      <w:lvlText w:val="%7."/>
      <w:lvlJc w:val="left"/>
      <w:pPr>
        <w:tabs>
          <w:tab w:val="num" w:pos="5040"/>
        </w:tabs>
        <w:ind w:left="5040" w:hanging="360"/>
      </w:pPr>
    </w:lvl>
    <w:lvl w:ilvl="7" w:tplc="7AA2224E" w:tentative="1">
      <w:start w:val="1"/>
      <w:numFmt w:val="decimal"/>
      <w:lvlText w:val="%8."/>
      <w:lvlJc w:val="left"/>
      <w:pPr>
        <w:tabs>
          <w:tab w:val="num" w:pos="5760"/>
        </w:tabs>
        <w:ind w:left="5760" w:hanging="360"/>
      </w:pPr>
    </w:lvl>
    <w:lvl w:ilvl="8" w:tplc="69902C4C" w:tentative="1">
      <w:start w:val="1"/>
      <w:numFmt w:val="decimal"/>
      <w:lvlText w:val="%9."/>
      <w:lvlJc w:val="left"/>
      <w:pPr>
        <w:tabs>
          <w:tab w:val="num" w:pos="6480"/>
        </w:tabs>
        <w:ind w:left="6480" w:hanging="360"/>
      </w:pPr>
    </w:lvl>
  </w:abstractNum>
  <w:abstractNum w:abstractNumId="2" w15:restartNumberingAfterBreak="0">
    <w:nsid w:val="48E95042"/>
    <w:multiLevelType w:val="hybridMultilevel"/>
    <w:tmpl w:val="87962F3A"/>
    <w:lvl w:ilvl="0" w:tplc="0EA644FE">
      <w:start w:val="1"/>
      <w:numFmt w:val="decimal"/>
      <w:lvlText w:val="%1."/>
      <w:lvlJc w:val="left"/>
      <w:pPr>
        <w:tabs>
          <w:tab w:val="num" w:pos="720"/>
        </w:tabs>
        <w:ind w:left="720" w:hanging="360"/>
      </w:pPr>
    </w:lvl>
    <w:lvl w:ilvl="1" w:tplc="45400C18" w:tentative="1">
      <w:start w:val="1"/>
      <w:numFmt w:val="decimal"/>
      <w:lvlText w:val="%2."/>
      <w:lvlJc w:val="left"/>
      <w:pPr>
        <w:tabs>
          <w:tab w:val="num" w:pos="1440"/>
        </w:tabs>
        <w:ind w:left="1440" w:hanging="360"/>
      </w:pPr>
    </w:lvl>
    <w:lvl w:ilvl="2" w:tplc="35EC1118" w:tentative="1">
      <w:start w:val="1"/>
      <w:numFmt w:val="decimal"/>
      <w:lvlText w:val="%3."/>
      <w:lvlJc w:val="left"/>
      <w:pPr>
        <w:tabs>
          <w:tab w:val="num" w:pos="2160"/>
        </w:tabs>
        <w:ind w:left="2160" w:hanging="360"/>
      </w:pPr>
    </w:lvl>
    <w:lvl w:ilvl="3" w:tplc="3E686FA6" w:tentative="1">
      <w:start w:val="1"/>
      <w:numFmt w:val="decimal"/>
      <w:lvlText w:val="%4."/>
      <w:lvlJc w:val="left"/>
      <w:pPr>
        <w:tabs>
          <w:tab w:val="num" w:pos="2880"/>
        </w:tabs>
        <w:ind w:left="2880" w:hanging="360"/>
      </w:pPr>
    </w:lvl>
    <w:lvl w:ilvl="4" w:tplc="CBFE5066" w:tentative="1">
      <w:start w:val="1"/>
      <w:numFmt w:val="decimal"/>
      <w:lvlText w:val="%5."/>
      <w:lvlJc w:val="left"/>
      <w:pPr>
        <w:tabs>
          <w:tab w:val="num" w:pos="3600"/>
        </w:tabs>
        <w:ind w:left="3600" w:hanging="360"/>
      </w:pPr>
    </w:lvl>
    <w:lvl w:ilvl="5" w:tplc="A942B24A" w:tentative="1">
      <w:start w:val="1"/>
      <w:numFmt w:val="decimal"/>
      <w:lvlText w:val="%6."/>
      <w:lvlJc w:val="left"/>
      <w:pPr>
        <w:tabs>
          <w:tab w:val="num" w:pos="4320"/>
        </w:tabs>
        <w:ind w:left="4320" w:hanging="360"/>
      </w:pPr>
    </w:lvl>
    <w:lvl w:ilvl="6" w:tplc="63307D90" w:tentative="1">
      <w:start w:val="1"/>
      <w:numFmt w:val="decimal"/>
      <w:lvlText w:val="%7."/>
      <w:lvlJc w:val="left"/>
      <w:pPr>
        <w:tabs>
          <w:tab w:val="num" w:pos="5040"/>
        </w:tabs>
        <w:ind w:left="5040" w:hanging="360"/>
      </w:pPr>
    </w:lvl>
    <w:lvl w:ilvl="7" w:tplc="8A16D2F0" w:tentative="1">
      <w:start w:val="1"/>
      <w:numFmt w:val="decimal"/>
      <w:lvlText w:val="%8."/>
      <w:lvlJc w:val="left"/>
      <w:pPr>
        <w:tabs>
          <w:tab w:val="num" w:pos="5760"/>
        </w:tabs>
        <w:ind w:left="5760" w:hanging="360"/>
      </w:pPr>
    </w:lvl>
    <w:lvl w:ilvl="8" w:tplc="E026D2D6" w:tentative="1">
      <w:start w:val="1"/>
      <w:numFmt w:val="decimal"/>
      <w:lvlText w:val="%9."/>
      <w:lvlJc w:val="left"/>
      <w:pPr>
        <w:tabs>
          <w:tab w:val="num" w:pos="6480"/>
        </w:tabs>
        <w:ind w:left="6480" w:hanging="360"/>
      </w:pPr>
    </w:lvl>
  </w:abstractNum>
  <w:abstractNum w:abstractNumId="3" w15:restartNumberingAfterBreak="0">
    <w:nsid w:val="6E8A6E03"/>
    <w:multiLevelType w:val="hybridMultilevel"/>
    <w:tmpl w:val="84D68508"/>
    <w:lvl w:ilvl="0" w:tplc="00D8D93E">
      <w:start w:val="1"/>
      <w:numFmt w:val="decimal"/>
      <w:lvlText w:val="%1."/>
      <w:lvlJc w:val="left"/>
      <w:pPr>
        <w:tabs>
          <w:tab w:val="num" w:pos="720"/>
        </w:tabs>
        <w:ind w:left="720" w:hanging="360"/>
      </w:pPr>
    </w:lvl>
    <w:lvl w:ilvl="1" w:tplc="A9826146" w:tentative="1">
      <w:start w:val="1"/>
      <w:numFmt w:val="decimal"/>
      <w:lvlText w:val="%2."/>
      <w:lvlJc w:val="left"/>
      <w:pPr>
        <w:tabs>
          <w:tab w:val="num" w:pos="1440"/>
        </w:tabs>
        <w:ind w:left="1440" w:hanging="360"/>
      </w:pPr>
    </w:lvl>
    <w:lvl w:ilvl="2" w:tplc="56F6A4BE" w:tentative="1">
      <w:start w:val="1"/>
      <w:numFmt w:val="decimal"/>
      <w:lvlText w:val="%3."/>
      <w:lvlJc w:val="left"/>
      <w:pPr>
        <w:tabs>
          <w:tab w:val="num" w:pos="2160"/>
        </w:tabs>
        <w:ind w:left="2160" w:hanging="360"/>
      </w:pPr>
    </w:lvl>
    <w:lvl w:ilvl="3" w:tplc="96BC47CE" w:tentative="1">
      <w:start w:val="1"/>
      <w:numFmt w:val="decimal"/>
      <w:lvlText w:val="%4."/>
      <w:lvlJc w:val="left"/>
      <w:pPr>
        <w:tabs>
          <w:tab w:val="num" w:pos="2880"/>
        </w:tabs>
        <w:ind w:left="2880" w:hanging="360"/>
      </w:pPr>
    </w:lvl>
    <w:lvl w:ilvl="4" w:tplc="F7B21502" w:tentative="1">
      <w:start w:val="1"/>
      <w:numFmt w:val="decimal"/>
      <w:lvlText w:val="%5."/>
      <w:lvlJc w:val="left"/>
      <w:pPr>
        <w:tabs>
          <w:tab w:val="num" w:pos="3600"/>
        </w:tabs>
        <w:ind w:left="3600" w:hanging="360"/>
      </w:pPr>
    </w:lvl>
    <w:lvl w:ilvl="5" w:tplc="4E4C52C4" w:tentative="1">
      <w:start w:val="1"/>
      <w:numFmt w:val="decimal"/>
      <w:lvlText w:val="%6."/>
      <w:lvlJc w:val="left"/>
      <w:pPr>
        <w:tabs>
          <w:tab w:val="num" w:pos="4320"/>
        </w:tabs>
        <w:ind w:left="4320" w:hanging="360"/>
      </w:pPr>
    </w:lvl>
    <w:lvl w:ilvl="6" w:tplc="A25ACCD8" w:tentative="1">
      <w:start w:val="1"/>
      <w:numFmt w:val="decimal"/>
      <w:lvlText w:val="%7."/>
      <w:lvlJc w:val="left"/>
      <w:pPr>
        <w:tabs>
          <w:tab w:val="num" w:pos="5040"/>
        </w:tabs>
        <w:ind w:left="5040" w:hanging="360"/>
      </w:pPr>
    </w:lvl>
    <w:lvl w:ilvl="7" w:tplc="1E4A7120" w:tentative="1">
      <w:start w:val="1"/>
      <w:numFmt w:val="decimal"/>
      <w:lvlText w:val="%8."/>
      <w:lvlJc w:val="left"/>
      <w:pPr>
        <w:tabs>
          <w:tab w:val="num" w:pos="5760"/>
        </w:tabs>
        <w:ind w:left="5760" w:hanging="360"/>
      </w:pPr>
    </w:lvl>
    <w:lvl w:ilvl="8" w:tplc="4EEAD4E2" w:tentative="1">
      <w:start w:val="1"/>
      <w:numFmt w:val="decimal"/>
      <w:lvlText w:val="%9."/>
      <w:lvlJc w:val="left"/>
      <w:pPr>
        <w:tabs>
          <w:tab w:val="num" w:pos="6480"/>
        </w:tabs>
        <w:ind w:left="6480" w:hanging="36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7672"/>
    <w:rsid w:val="00032DB6"/>
    <w:rsid w:val="000375C5"/>
    <w:rsid w:val="000532E6"/>
    <w:rsid w:val="0005477B"/>
    <w:rsid w:val="000801BA"/>
    <w:rsid w:val="000A5C55"/>
    <w:rsid w:val="000C2FAE"/>
    <w:rsid w:val="000C7C18"/>
    <w:rsid w:val="000D767E"/>
    <w:rsid w:val="000E41AB"/>
    <w:rsid w:val="000F7CC5"/>
    <w:rsid w:val="001121F7"/>
    <w:rsid w:val="00113539"/>
    <w:rsid w:val="00114B79"/>
    <w:rsid w:val="00170486"/>
    <w:rsid w:val="00175610"/>
    <w:rsid w:val="00185F3A"/>
    <w:rsid w:val="001A4CFE"/>
    <w:rsid w:val="001B6666"/>
    <w:rsid w:val="001C1D6A"/>
    <w:rsid w:val="001F46F6"/>
    <w:rsid w:val="001F7672"/>
    <w:rsid w:val="00205325"/>
    <w:rsid w:val="002211F1"/>
    <w:rsid w:val="00226C50"/>
    <w:rsid w:val="002371CD"/>
    <w:rsid w:val="0026364F"/>
    <w:rsid w:val="0027554C"/>
    <w:rsid w:val="002757B3"/>
    <w:rsid w:val="002961DD"/>
    <w:rsid w:val="002A160E"/>
    <w:rsid w:val="002A2E88"/>
    <w:rsid w:val="002A63AE"/>
    <w:rsid w:val="002B3A8D"/>
    <w:rsid w:val="002C0C2A"/>
    <w:rsid w:val="002E2326"/>
    <w:rsid w:val="002F2856"/>
    <w:rsid w:val="002F2AB3"/>
    <w:rsid w:val="002F741C"/>
    <w:rsid w:val="0033571A"/>
    <w:rsid w:val="003463B9"/>
    <w:rsid w:val="003541CB"/>
    <w:rsid w:val="003559A8"/>
    <w:rsid w:val="00356797"/>
    <w:rsid w:val="00367009"/>
    <w:rsid w:val="00376223"/>
    <w:rsid w:val="003A7B59"/>
    <w:rsid w:val="003B336E"/>
    <w:rsid w:val="003D5D11"/>
    <w:rsid w:val="003F5BD6"/>
    <w:rsid w:val="003F7CD7"/>
    <w:rsid w:val="004127C4"/>
    <w:rsid w:val="00420355"/>
    <w:rsid w:val="004267BF"/>
    <w:rsid w:val="00426E2A"/>
    <w:rsid w:val="004424B0"/>
    <w:rsid w:val="0044297A"/>
    <w:rsid w:val="0045239E"/>
    <w:rsid w:val="00457154"/>
    <w:rsid w:val="004703DE"/>
    <w:rsid w:val="004A2D83"/>
    <w:rsid w:val="004B2737"/>
    <w:rsid w:val="004C5861"/>
    <w:rsid w:val="004D7B3F"/>
    <w:rsid w:val="004E63BE"/>
    <w:rsid w:val="004F02BA"/>
    <w:rsid w:val="004F3202"/>
    <w:rsid w:val="004F427D"/>
    <w:rsid w:val="004F5923"/>
    <w:rsid w:val="00502DE4"/>
    <w:rsid w:val="005328D4"/>
    <w:rsid w:val="00534EA3"/>
    <w:rsid w:val="00555F8A"/>
    <w:rsid w:val="00593D14"/>
    <w:rsid w:val="005948E1"/>
    <w:rsid w:val="005C150A"/>
    <w:rsid w:val="005E3873"/>
    <w:rsid w:val="005E3FB2"/>
    <w:rsid w:val="006000A4"/>
    <w:rsid w:val="0060294C"/>
    <w:rsid w:val="00606921"/>
    <w:rsid w:val="00607E57"/>
    <w:rsid w:val="00620F3C"/>
    <w:rsid w:val="006248E1"/>
    <w:rsid w:val="00625FA5"/>
    <w:rsid w:val="00640AD8"/>
    <w:rsid w:val="00652413"/>
    <w:rsid w:val="0065671C"/>
    <w:rsid w:val="00681134"/>
    <w:rsid w:val="006816D0"/>
    <w:rsid w:val="00691A8F"/>
    <w:rsid w:val="0069325C"/>
    <w:rsid w:val="006C5DA6"/>
    <w:rsid w:val="006E59B6"/>
    <w:rsid w:val="006E6708"/>
    <w:rsid w:val="006E735C"/>
    <w:rsid w:val="006F5CCC"/>
    <w:rsid w:val="00710BAA"/>
    <w:rsid w:val="007114EA"/>
    <w:rsid w:val="00731E45"/>
    <w:rsid w:val="00740219"/>
    <w:rsid w:val="0075474D"/>
    <w:rsid w:val="007766EB"/>
    <w:rsid w:val="007B1C64"/>
    <w:rsid w:val="007B1F76"/>
    <w:rsid w:val="007B7F97"/>
    <w:rsid w:val="007C1EE8"/>
    <w:rsid w:val="007C2998"/>
    <w:rsid w:val="007D4501"/>
    <w:rsid w:val="00825EAE"/>
    <w:rsid w:val="00843BCA"/>
    <w:rsid w:val="008578CD"/>
    <w:rsid w:val="00861455"/>
    <w:rsid w:val="00861C08"/>
    <w:rsid w:val="008672C7"/>
    <w:rsid w:val="00872B5B"/>
    <w:rsid w:val="00874508"/>
    <w:rsid w:val="00875141"/>
    <w:rsid w:val="008A0E1F"/>
    <w:rsid w:val="008B6A2B"/>
    <w:rsid w:val="008C5B9B"/>
    <w:rsid w:val="008C7926"/>
    <w:rsid w:val="008E30CC"/>
    <w:rsid w:val="009323C0"/>
    <w:rsid w:val="00946939"/>
    <w:rsid w:val="00955129"/>
    <w:rsid w:val="00975742"/>
    <w:rsid w:val="009775D7"/>
    <w:rsid w:val="009908FE"/>
    <w:rsid w:val="00990CE7"/>
    <w:rsid w:val="009A3414"/>
    <w:rsid w:val="009A436E"/>
    <w:rsid w:val="009A66C0"/>
    <w:rsid w:val="009A73BC"/>
    <w:rsid w:val="009A7FF0"/>
    <w:rsid w:val="009B0D3E"/>
    <w:rsid w:val="009C56C6"/>
    <w:rsid w:val="009D152E"/>
    <w:rsid w:val="009D6028"/>
    <w:rsid w:val="009F6622"/>
    <w:rsid w:val="00A264BB"/>
    <w:rsid w:val="00A33FAF"/>
    <w:rsid w:val="00A37661"/>
    <w:rsid w:val="00A43AD0"/>
    <w:rsid w:val="00A92280"/>
    <w:rsid w:val="00A95F1A"/>
    <w:rsid w:val="00AB7F13"/>
    <w:rsid w:val="00AC18B4"/>
    <w:rsid w:val="00AC7188"/>
    <w:rsid w:val="00AC796B"/>
    <w:rsid w:val="00AE592C"/>
    <w:rsid w:val="00B37D27"/>
    <w:rsid w:val="00B461E8"/>
    <w:rsid w:val="00BA474E"/>
    <w:rsid w:val="00BB32D5"/>
    <w:rsid w:val="00BB3FDC"/>
    <w:rsid w:val="00BC73B4"/>
    <w:rsid w:val="00C10031"/>
    <w:rsid w:val="00C13352"/>
    <w:rsid w:val="00C21546"/>
    <w:rsid w:val="00C30E0C"/>
    <w:rsid w:val="00C31300"/>
    <w:rsid w:val="00C341D5"/>
    <w:rsid w:val="00C35B09"/>
    <w:rsid w:val="00C40084"/>
    <w:rsid w:val="00C41924"/>
    <w:rsid w:val="00C6672B"/>
    <w:rsid w:val="00C668BE"/>
    <w:rsid w:val="00C832EC"/>
    <w:rsid w:val="00C92A9C"/>
    <w:rsid w:val="00C92D1C"/>
    <w:rsid w:val="00CA1181"/>
    <w:rsid w:val="00CD56E3"/>
    <w:rsid w:val="00CE67F4"/>
    <w:rsid w:val="00CF0093"/>
    <w:rsid w:val="00CF05E7"/>
    <w:rsid w:val="00D16B9C"/>
    <w:rsid w:val="00D1704F"/>
    <w:rsid w:val="00D35685"/>
    <w:rsid w:val="00D35CAE"/>
    <w:rsid w:val="00D44E88"/>
    <w:rsid w:val="00D47D02"/>
    <w:rsid w:val="00D5752F"/>
    <w:rsid w:val="00D709E9"/>
    <w:rsid w:val="00D95070"/>
    <w:rsid w:val="00DC6AAB"/>
    <w:rsid w:val="00DC6ADA"/>
    <w:rsid w:val="00DD6B99"/>
    <w:rsid w:val="00DE0F29"/>
    <w:rsid w:val="00DF1A51"/>
    <w:rsid w:val="00E05CCE"/>
    <w:rsid w:val="00E12305"/>
    <w:rsid w:val="00E12F07"/>
    <w:rsid w:val="00E24086"/>
    <w:rsid w:val="00E343DD"/>
    <w:rsid w:val="00E421C1"/>
    <w:rsid w:val="00E54F21"/>
    <w:rsid w:val="00E56025"/>
    <w:rsid w:val="00E726C6"/>
    <w:rsid w:val="00E746C4"/>
    <w:rsid w:val="00E77D53"/>
    <w:rsid w:val="00E82FBD"/>
    <w:rsid w:val="00E90A73"/>
    <w:rsid w:val="00EA4C23"/>
    <w:rsid w:val="00ED0BCA"/>
    <w:rsid w:val="00ED1132"/>
    <w:rsid w:val="00F00990"/>
    <w:rsid w:val="00F03408"/>
    <w:rsid w:val="00F1359E"/>
    <w:rsid w:val="00F406AD"/>
    <w:rsid w:val="00F41CD3"/>
    <w:rsid w:val="00F43FAF"/>
    <w:rsid w:val="00F94112"/>
    <w:rsid w:val="00F971EC"/>
    <w:rsid w:val="00FA688E"/>
    <w:rsid w:val="00FB34B1"/>
    <w:rsid w:val="00FB3939"/>
    <w:rsid w:val="00FD75BD"/>
    <w:rsid w:val="00FF6CCB"/>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E761620"/>
  <w15:docId w15:val="{4B83B786-93B8-4D3B-AA0B-1D45BA0CF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F7672"/>
    <w:pPr>
      <w:tabs>
        <w:tab w:val="center" w:pos="4819"/>
        <w:tab w:val="right" w:pos="9638"/>
      </w:tabs>
    </w:pPr>
  </w:style>
  <w:style w:type="character" w:customStyle="1" w:styleId="IntestazioneCarattere">
    <w:name w:val="Intestazione Carattere"/>
    <w:basedOn w:val="Carpredefinitoparagrafo"/>
    <w:link w:val="Intestazione"/>
    <w:uiPriority w:val="99"/>
    <w:rsid w:val="001F7672"/>
  </w:style>
  <w:style w:type="paragraph" w:styleId="Pidipagina">
    <w:name w:val="footer"/>
    <w:basedOn w:val="Normale"/>
    <w:link w:val="PidipaginaCarattere"/>
    <w:uiPriority w:val="99"/>
    <w:unhideWhenUsed/>
    <w:rsid w:val="001F7672"/>
    <w:pPr>
      <w:tabs>
        <w:tab w:val="center" w:pos="4819"/>
        <w:tab w:val="right" w:pos="9638"/>
      </w:tabs>
    </w:pPr>
  </w:style>
  <w:style w:type="character" w:customStyle="1" w:styleId="PidipaginaCarattere">
    <w:name w:val="Piè di pagina Carattere"/>
    <w:basedOn w:val="Carpredefinitoparagrafo"/>
    <w:link w:val="Pidipagina"/>
    <w:uiPriority w:val="99"/>
    <w:rsid w:val="001F7672"/>
  </w:style>
  <w:style w:type="paragraph" w:styleId="Testofumetto">
    <w:name w:val="Balloon Text"/>
    <w:basedOn w:val="Normale"/>
    <w:link w:val="TestofumettoCarattere"/>
    <w:uiPriority w:val="99"/>
    <w:semiHidden/>
    <w:unhideWhenUsed/>
    <w:rsid w:val="001F767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1F7672"/>
    <w:rPr>
      <w:rFonts w:ascii="Lucida Grande" w:hAnsi="Lucida Grande" w:cs="Lucida Grande"/>
      <w:sz w:val="18"/>
      <w:szCs w:val="18"/>
    </w:rPr>
  </w:style>
  <w:style w:type="character" w:styleId="Collegamentoipertestuale">
    <w:name w:val="Hyperlink"/>
    <w:basedOn w:val="Carpredefinitoparagrafo"/>
    <w:uiPriority w:val="99"/>
    <w:unhideWhenUsed/>
    <w:rsid w:val="00CA1181"/>
    <w:rPr>
      <w:color w:val="0000FF" w:themeColor="hyperlink"/>
      <w:u w:val="single"/>
    </w:rPr>
  </w:style>
  <w:style w:type="paragraph" w:styleId="Testonormale">
    <w:name w:val="Plain Text"/>
    <w:basedOn w:val="Normale"/>
    <w:link w:val="TestonormaleCarattere"/>
    <w:uiPriority w:val="99"/>
    <w:unhideWhenUsed/>
    <w:rsid w:val="00681134"/>
    <w:rPr>
      <w:rFonts w:ascii="Consolas" w:eastAsiaTheme="minorHAnsi" w:hAnsi="Consolas"/>
      <w:sz w:val="21"/>
      <w:szCs w:val="21"/>
      <w:lang w:eastAsia="en-US"/>
    </w:rPr>
  </w:style>
  <w:style w:type="character" w:customStyle="1" w:styleId="TestonormaleCarattere">
    <w:name w:val="Testo normale Carattere"/>
    <w:basedOn w:val="Carpredefinitoparagrafo"/>
    <w:link w:val="Testonormale"/>
    <w:uiPriority w:val="99"/>
    <w:rsid w:val="00681134"/>
    <w:rPr>
      <w:rFonts w:ascii="Consolas" w:eastAsiaTheme="minorHAnsi"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iardinagroup.com" TargetMode="External"/><Relationship Id="rId3" Type="http://schemas.openxmlformats.org/officeDocument/2006/relationships/settings" Target="settings.xml"/><Relationship Id="rId7" Type="http://schemas.openxmlformats.org/officeDocument/2006/relationships/hyperlink" Target="mailto:press@giardinagroup.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giardina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405</Words>
  <Characters>2309</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Ribera</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Adriano Ribera</dc:creator>
  <cp:keywords/>
  <dc:description/>
  <cp:lastModifiedBy>Microsoft Office User</cp:lastModifiedBy>
  <cp:revision>27</cp:revision>
  <cp:lastPrinted>2018-04-14T08:19:00Z</cp:lastPrinted>
  <dcterms:created xsi:type="dcterms:W3CDTF">2020-02-09T18:20:00Z</dcterms:created>
  <dcterms:modified xsi:type="dcterms:W3CDTF">2020-02-15T10:54:00Z</dcterms:modified>
</cp:coreProperties>
</file>